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importance, significance 意义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 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understand ...=I 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get ... 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practical 实际的、实用的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develop a skill 培养技能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own time 在...自己的时间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with the help of ... 通过...的帮助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supposed to ... 应该...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acquire knowledge 学习知识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gardening 园艺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benefit us 令我们受益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workplace 在工作场合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pragmatic 实用主义的、务实的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increasingly competitive world 这个竞争越来越激烈的世界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equip sb with ... 帮助某人具备（能力、技能...）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E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2018-10-17T11:01:07Z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